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733" w:rsidRDefault="00B06733">
      <w:pP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</w:pPr>
    </w:p>
    <w:p w:rsidR="004C6994" w:rsidRDefault="00C168FF" w:rsidP="004A3904">
      <w:pPr>
        <w:jc w:val="center"/>
      </w:pPr>
      <w:r>
        <w:rPr>
          <w:noProof/>
          <w:lang w:eastAsia="ru-RU"/>
        </w:rPr>
        <w:drawing>
          <wp:inline distT="0" distB="0" distL="0" distR="0" wp14:anchorId="4F41FDB0" wp14:editId="31AE2912">
            <wp:extent cx="5940425" cy="8437387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7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6733" w:rsidRPr="00C168FF" w:rsidRDefault="00C168FF" w:rsidP="00C168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bookmarkStart w:id="0" w:name="_GoBack"/>
      <w:bookmarkEnd w:id="0"/>
    </w:p>
    <w:p w:rsidR="00B06733" w:rsidRDefault="00B06733" w:rsidP="00B067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06733" w:rsidRPr="00D35D1B" w:rsidRDefault="00B06733" w:rsidP="00B067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35D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Паспорт проекта в подготовительной группе</w:t>
      </w:r>
    </w:p>
    <w:p w:rsidR="00B06733" w:rsidRPr="00D35D1B" w:rsidRDefault="00B06733" w:rsidP="00B067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35D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«Новый год у ворот».</w:t>
      </w:r>
    </w:p>
    <w:p w:rsidR="00B06733" w:rsidRPr="00B06733" w:rsidRDefault="00B06733" w:rsidP="00B06733">
      <w:pPr>
        <w:pStyle w:val="a9"/>
        <w:ind w:left="-993"/>
        <w:rPr>
          <w:rFonts w:ascii="Times New Roman" w:hAnsi="Times New Roman" w:cs="Times New Roman"/>
          <w:i w:val="0"/>
          <w:sz w:val="24"/>
          <w:szCs w:val="24"/>
        </w:rPr>
      </w:pP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Характеристика проекта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Вид проекта: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 информационно – познавательный, творческий.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Участники проекта: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 дети подготовительной группы, родители, воспитатели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Продолжительность проекта: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 краткосрочный, декабрь.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Актуальность: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 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Мы часто вспоминаем, как хорошо было в нашем детстве, какие замечательные были праздники в то время. Так, что же мешает нам – взрослым, сделать незабываемым, праздник для сегодняшних детей? Чтобы повзрослев, они вспоминали свое детство, как самое счастливое время в жизни. Какой праздник способен объединить взрослых и детей, белых и черных, мужчин и женщин, тех, кто верит в чудеса и тех, кто сомневается? Единственный праздник, объединяющий всех людей на планете – это праздник Новый год. 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Дети ждут с нетерпением новогодних чудес, пишут письма Деду Морозу, готовятся, как могут. Родители тоже, по своему, готовятся к этому празднику. Задача педагогов объединить детей и родителей, в едином творческом процессе, с целью создания в группе атмосферы новогоднего праздничного волшебства. Увлечение совместным творчеством обеспечит комфортную, эмоционально – благополучную обстановку в группе, будет способствовать развитию навыков коммуникативного общения, сотрудничества. 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У маленьких почемучек возникает масса вопросов: «Где живет Дед Мороз?», «Почему мы наряжаем именно елку?», «Зачем на макушке елки звезда?» и т.п. Реализация данного проекта предусматривает изучение, сохранение и воплощение традиций празднования Нового года, что помогает удовлетворить познавательный интерес детей к этому празднику, и их потребность к творческой деятельности. В ходе работы над проектом, дошколята найдут ответ на все интересующие их вопросы, научатся мастерить новогодние украшения, получат возможность для успешной самореализации, смогут прочувствовать ситуацию успеха.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Проблема значимая для детей, на решение которой направлен проект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: 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В ходе проведения беседы с детьми «Что за праздник Новый Год? И как мы будем готовиться к этому празднику?» выяснилось, что вопросов у дошкольников больше чем ответов. Дети знают, что нужно наряжать елку, но не знают, почему именно елку. Все дошкольники знают, что надо украшать свой дом, группу, можно сделать украшения и подарки своими руками, но как это воплотить в реальность, ответить затрудняются. В результате беседы дошкольники пришли к выводу – Чтобы хорошо подготовиться к Новогоднему празднику, сначала мы должны найти ответы на все интересующие нас вопросы, научиться делать новогодние украшения и подарки 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lastRenderedPageBreak/>
        <w:t>своими руками и украсить свою группу, подготовить интересное Новогоднее представление и пригласить своих родителей, чтобы порадовать их. </w:t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Проблему проекта мы обозначили так: Мы хотим новогоднего волшебства и праздника? Значит, нам всем нужно потрудиться.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Цель проекта: 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вовлечение и объединение коллектива детей, родителей и педагогов в совместную творческую деятельность. Создание условий, стимулирующих интерес к исследовательской деятельности, развитие познавательного интереса, раскрытие творческого и интеллектуального потенциала старших дошкольников. 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Задачи проекта: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Для детей: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1. Воспитывать уважительное отношение к культурному наследию нашей страны, доброго отношения к своим близким и родным, окружающим детям, взрослым;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2. Способствовать сплочению детского коллектива развитию дружеских взаимоотношений, навыков общения и взаимодействия в детском коллективе;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3. Развитие самооценки ребенка, и умения оценивать и ценить достижения сверстников.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1. Формировать познавательный интерес дошкольников;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2. Расширить и систематизировать знания дошкольников об истории и традициях новогоднего праздника в России и в других странах;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3. Познакомить детей с произведениями художественной литературы о праздновании Нового года (сказки, рассказы, стихотворения)</w:t>
      </w:r>
      <w:proofErr w:type="gramStart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4. Познакомить с музыкальными произведениями новогодней тематики (песни, пляски, пьесы)</w:t>
      </w:r>
      <w:proofErr w:type="gramStart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5. Обогащать и развивать активный словарь детей.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1. Развивать коммуникативные навыки детей;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2. Создать в детском коллективе атмосферу совместного творчества;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3. Продолжать развивать творческое способности детей, воображение, мышление и память;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4. Способствовать развитию творческой инициативы и поисковой деятельности дошкольников.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Для педагогов: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1. Повысить уровень творческой компетентности педагогов;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2. Обеспечить качество педагогического процесса путем применения современных методик и технологий;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3. Создать условия для конструктивного взаимодействия с семьями воспитанников в целях дальнейшего сотрудничества.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lastRenderedPageBreak/>
        <w:t>Для родителей: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1. Способствовать активному вовлечению родителей воспитанников в деятельность ДОУ;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2. Повысить психолого-педагогическую компетенцию родителей.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Ожидаемые результаты по проекту: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 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Для детей: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1. Расширение кругозора детей;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2. Сплочение детского коллектива;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3. Развитие индивидуальных творческих способностей дошкольников и интереса к коллективной творческой деятельности;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4. Самореализация дошкольников.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Для педагогов: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1. Повышение компетентности в области использования современных педагогических технологий в образовательной деятельности;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2. Реализация творческого потенциала;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3. Самообразование. 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Для родителей: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1. Оптимизация детско-родительских отношений;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2. Повышение уровня вовлеченности родителей в деятельность ДОУ. 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Продукты проекта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1. Организация и создание предметно – игровой праздничной среды, оформление группы;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2. Участие в конкурсе новогодних поделок «Мастерская Деда Мороза»;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3. Проведение новогоднего праздника.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Роль родителей в реализации проекта: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1. Творческое взаимодействие с детьми и воспитателями в тематическом оформлении группы;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2. Участие в конкурсе по изготовлению новогодних поделок «Мастерская Деда Мороза»;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Формы реализации проекта: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1. Игры; 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2. Занятия;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3. Чтение художественной литературы;;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4. Обсуждение;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5. Беседы;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6. Отгадывание загадок;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7. Рассматривание сюжетных картин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8. Театрализация;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lastRenderedPageBreak/>
        <w:t>9. Продуктивная деятельность детей;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10. Рассматривание иллюстраций;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11. Заучивание стихов;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12. Разучивание песен, танцев;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13. Составление рассказов;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14. Экскурсия;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15. Наблюдение;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16. Решение проблемных ситуаций;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17. Слушание музыкальных произведений;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18. Просмотр мультфильмов.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Этапы реализации проекта: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I этап – Подготовительный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1. Сбор информации по теме;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2. Создание необходимых условий для реализации проекта;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3. Подбор материала для продуктивной деятельности;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4. Подбор аудио – и видеоматериала;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5. Подбор художественной литературы по теме;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6. Подбор дидактического материала;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7. Подбор загадок по теме;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8. Оформление картотеки подвижных игр;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9. Разработка мероприятий;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10. Оформление папок – передвижек для родителей;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11. Обсуждение с родителями вопросов, связанных с проведением проекта.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II этап – Реализация проекта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Познавательное развитие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Непосредственная образовательная деятельность: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Ознакомление с окружающим «Откуда Ёлка к нам пришла», «Здравствуй зимушка – зима», «Зимние забавы».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Беседы: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«Как отмечали новый год в старину?», «Почему люди наряжают елку?», «Сколько лет Деду Морозу?», «Новый Год в разных странах», «Безопасный Новый Год»</w:t>
      </w:r>
      <w:proofErr w:type="gramStart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(Приложение №1)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Дидактические игры: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«Чудесный мешочек», «Четвертый лишний», разрезные картинки «Зимушк</w:t>
      </w:r>
      <w:proofErr w:type="gramStart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а-</w:t>
      </w:r>
      <w:proofErr w:type="gramEnd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зима», «Опасно – не опасно».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Показ презентаций: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«Обрядовая символика и персонажи». </w:t>
      </w:r>
      <w:proofErr w:type="gramStart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( Почему праздник проходит вокруг елки?</w:t>
      </w:r>
      <w:proofErr w:type="gramEnd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Об истории Новогодней игрушки), «Где живёт Дед Мороз?», «Как встречают Новый год в разных странах?»</w:t>
      </w:r>
      <w:proofErr w:type="gramEnd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Речевое развитие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Чтение художественной литературы: 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proofErr w:type="gramStart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Х. Андерсен «Снежная королева», </w:t>
      </w:r>
      <w:proofErr w:type="spellStart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С.Маршак</w:t>
      </w:r>
      <w:proofErr w:type="spellEnd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«Двенадцать месяцев», Гайдар «Чук и 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lastRenderedPageBreak/>
        <w:t xml:space="preserve">Гек», В. </w:t>
      </w:r>
      <w:proofErr w:type="spellStart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Сутеев</w:t>
      </w:r>
      <w:proofErr w:type="spellEnd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«Елка», </w:t>
      </w:r>
      <w:proofErr w:type="spellStart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р.н.с</w:t>
      </w:r>
      <w:proofErr w:type="spellEnd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. «Морозко», «Снегурочка», В. Зощенко «Елка», сборник стихов «В лесу родилась ёлочка», сборник стихов «Когда наступит Новый год», Усачев А. «Здравствуй, Дедушка Мороз!», Москвина М. «Как Дед Мороз на свет появился».</w:t>
      </w:r>
      <w:proofErr w:type="gramEnd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Загадывание загадок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 о зимних явлениях природы, о новогоднем празднике (Приложение № 2);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Чтение и заучивание стихотворений: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 И. Суриков «Зима», З. Александрова «Дед Мороз», по содержанию сценария новогоднего утренника (Приложение №3) 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Рассматривание сюжетных картин и составление описательных и повествовательных рассказов по ним;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="00820A9A"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Художественно</w:t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-эстетическое развитие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Музыкальная деятельность: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Разучивание песен о зиме, о новогоднем празднике, новогодних хороводов, танцев по содержанию сценария;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Прослушивание аудиозаписи: П. И. Чайковский «Времена года. Зима», «Щелкунчик»;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Слушание в аудиозаписи новогодних песен.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Продуктивная деятельность: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Рисование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«Зимний пейзаж», «Наша нарядная елка», «Новогодняя ночь»</w:t>
      </w:r>
      <w:proofErr w:type="gramStart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Аппликация: 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«Наш веселый снеговик».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Лепка: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«Дед Мороз и Снегурочка»</w:t>
      </w:r>
      <w:proofErr w:type="gramStart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«Новогодняя игрушка».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Художественный труд: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«Мастерская Деда Мороза» изготовление елочных украшений;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Елочные украшения из цветной бумаги «Фонарик», «Елочный шар из разноцветных полосок», «Улыбчивая снежинка», «Дед Мороз»</w:t>
      </w:r>
      <w:proofErr w:type="gramStart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Елочные украшения из фольги «Серебристые цветы»;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Елочная игрушка из пряжи «Цветные шапочки»;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Гирлянда из еловых шишек;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Участие детей в коллективном творчестве по украшению окон (вырезывание ладошек из бумаги) и групповой комнаты.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Тематические раскраски.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Социально-коммуникативное развитие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Беседы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 «Чтобы не испортить праздник», «Как правильно дарить и получать подарки».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Сюжетно ролевые игры 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«Новый Год в кругу семьи», «Магазин новогодних подарков».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Просмотр тематических мультфильмов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Экскурсия 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«Главная ёлка Ташлы».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lastRenderedPageBreak/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Физическое развитие 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Подвижные игры: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 «Снежная баба», «Мороз красный нос», «Два мороза», «Снег, метель, вьюга»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«Зимние забавы»: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 Эстафеты и состязания на участке по выбору детей, катание на горке, на санках 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Развлекательные новогодние игры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 (Приложение №4)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Работа с родителями: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1. Инструктаж по технике безопасности «Правила пожарной безопасности при проведении новогодних мероприятий»;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2. Оформление папки-передвижки: «Зачем детям верить в Деда Мороза» (Приложение №5);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3. Обновление и пополнение информации в родительском уголке;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4. Изготовление родителями новогодних поделок «Мастерская Деда Мороза»;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5. Помощь родителей в оформлении новогоднего убранства группы;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6. Советы родителям по изготовлению карнавальных костюмов для детей;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7. Оформление новогодних подарков детям.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  <w:t>III этап - Заключительный 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1. Участие подготовительной группы в конкурсе новогодних поделок «Мастерская Деда Мороза»;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2. Участие подготовительной группы в конкурсе «Лучшее новогоднее оформление группы»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3. Новогодний праздник.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4. Обсуждение с детьми результатов коллективной работы, релаксация.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5. Подведение итогов проекта. Презентация проекта.</w:t>
      </w:r>
      <w:r w:rsidRPr="00B06733">
        <w:rPr>
          <w:rFonts w:ascii="Times New Roman" w:eastAsia="Times New Roman" w:hAnsi="Times New Roman" w:cs="Times New Roman"/>
          <w:i w:val="0"/>
          <w:color w:val="000000"/>
          <w:sz w:val="28"/>
          <w:szCs w:val="28"/>
        </w:rPr>
        <w:br/>
      </w:r>
    </w:p>
    <w:p w:rsidR="00B06733" w:rsidRPr="00B06733" w:rsidRDefault="00B06733" w:rsidP="00B06733">
      <w:pPr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</w:p>
    <w:p w:rsidR="00B06733" w:rsidRPr="00B06733" w:rsidRDefault="00B06733" w:rsidP="00B06733">
      <w:pPr>
        <w:spacing w:line="240" w:lineRule="auto"/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</w:rPr>
      </w:pPr>
    </w:p>
    <w:p w:rsidR="00B06733" w:rsidRDefault="00B06733" w:rsidP="00B0673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i w:val="0"/>
          <w:noProof/>
          <w:lang w:eastAsia="ru-RU"/>
        </w:rPr>
        <w:drawing>
          <wp:inline distT="0" distB="0" distL="0" distR="0">
            <wp:extent cx="2009775" cy="2543175"/>
            <wp:effectExtent l="0" t="0" r="9525" b="9525"/>
            <wp:docPr id="1" name="Рисунок 1" descr="C:\Users\PC\Desktop\20191226_14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20191226_1457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702" cy="254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73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i w:val="0"/>
          <w:noProof/>
          <w:lang w:eastAsia="ru-RU"/>
        </w:rPr>
        <w:drawing>
          <wp:inline distT="0" distB="0" distL="0" distR="0">
            <wp:extent cx="3209925" cy="2447925"/>
            <wp:effectExtent l="0" t="0" r="9525" b="9525"/>
            <wp:docPr id="2" name="Рисунок 2" descr="C:\Users\PC\Desktop\20191225_11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20191225_114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0" t="5128" r="4007"/>
                    <a:stretch/>
                  </pic:blipFill>
                  <pic:spPr bwMode="auto">
                    <a:xfrm>
                      <a:off x="0" y="0"/>
                      <a:ext cx="3208210" cy="244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6733" w:rsidRDefault="00B06733" w:rsidP="00B0673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i w:val="0"/>
          <w:noProof/>
          <w:lang w:eastAsia="ru-RU"/>
        </w:rPr>
        <w:lastRenderedPageBreak/>
        <w:drawing>
          <wp:inline distT="0" distB="0" distL="0" distR="0" wp14:anchorId="6770EE20" wp14:editId="726C2FFE">
            <wp:extent cx="2619375" cy="2381250"/>
            <wp:effectExtent l="0" t="0" r="9525" b="0"/>
            <wp:docPr id="4" name="Рисунок 4" descr="C:\Users\PC\Desktop\20191226_15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20191226_1537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76" cy="237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73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i w:val="0"/>
          <w:noProof/>
          <w:lang w:eastAsia="ru-RU"/>
        </w:rPr>
        <w:drawing>
          <wp:inline distT="0" distB="0" distL="0" distR="0">
            <wp:extent cx="2819400" cy="2381250"/>
            <wp:effectExtent l="0" t="0" r="0" b="0"/>
            <wp:docPr id="5" name="Рисунок 5" descr="C:\Users\PC\Desktop\20191226_07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20191226_0747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237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733" w:rsidRPr="00B06733" w:rsidRDefault="00B06733" w:rsidP="00B06733">
      <w:pPr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noProof/>
          <w:lang w:eastAsia="ru-RU"/>
        </w:rPr>
        <w:drawing>
          <wp:inline distT="0" distB="0" distL="0" distR="0" wp14:anchorId="4681947B" wp14:editId="742A1EF4">
            <wp:extent cx="3619500" cy="2381250"/>
            <wp:effectExtent l="0" t="0" r="0" b="0"/>
            <wp:docPr id="7" name="Рисунок 7" descr="C:\Users\PC\Desktop\20191226_14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20191226_1457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692" t="24158" r="7692" b="8533"/>
                    <a:stretch/>
                  </pic:blipFill>
                  <pic:spPr bwMode="auto">
                    <a:xfrm>
                      <a:off x="0" y="0"/>
                      <a:ext cx="3617567" cy="237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6733" w:rsidRPr="00B06733" w:rsidSect="004A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733"/>
    <w:rsid w:val="00324F06"/>
    <w:rsid w:val="003C623E"/>
    <w:rsid w:val="004A3904"/>
    <w:rsid w:val="004C6994"/>
    <w:rsid w:val="00820A9A"/>
    <w:rsid w:val="00B06733"/>
    <w:rsid w:val="00C1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0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4F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4F0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rPr>
      <w:b/>
      <w:bCs/>
      <w:color w:val="943634" w:themeColor="accent2" w:themeShade="BF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B0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06733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0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4F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4F0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rPr>
      <w:b/>
      <w:bCs/>
      <w:color w:val="943634" w:themeColor="accent2" w:themeShade="BF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B0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06733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2022-01-17T20:28:00Z</dcterms:created>
  <dcterms:modified xsi:type="dcterms:W3CDTF">2022-02-27T21:58:00Z</dcterms:modified>
</cp:coreProperties>
</file>